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92" w:rsidRDefault="007A6292" w:rsidP="007A6292">
      <w:pPr>
        <w:spacing w:before="156"/>
        <w:ind w:firstLine="640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附件3</w:t>
      </w:r>
    </w:p>
    <w:p w:rsidR="007A6292" w:rsidRDefault="007A6292" w:rsidP="007A6292">
      <w:pPr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有待进一步研究论证的保健功能</w:t>
      </w:r>
    </w:p>
    <w:tbl>
      <w:tblPr>
        <w:tblStyle w:val="a"/>
        <w:tblpPr w:leftFromText="180" w:rightFromText="180" w:vertAnchor="text" w:horzAnchor="page" w:tblpX="1094" w:tblpY="67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6"/>
        <w:gridCol w:w="2189"/>
        <w:gridCol w:w="2251"/>
        <w:gridCol w:w="1576"/>
        <w:gridCol w:w="2835"/>
      </w:tblGrid>
      <w:tr w:rsidR="007A6292" w:rsidTr="003D7505">
        <w:trPr>
          <w:trHeight w:val="1244"/>
        </w:trPr>
        <w:tc>
          <w:tcPr>
            <w:tcW w:w="896" w:type="dxa"/>
          </w:tcPr>
          <w:p w:rsidR="007A6292" w:rsidRDefault="007A6292" w:rsidP="00BB0720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189" w:type="dxa"/>
          </w:tcPr>
          <w:p w:rsidR="007A6292" w:rsidRDefault="007A6292" w:rsidP="00BB0720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原功能名称</w:t>
            </w:r>
          </w:p>
        </w:tc>
        <w:tc>
          <w:tcPr>
            <w:tcW w:w="2251" w:type="dxa"/>
          </w:tcPr>
          <w:p w:rsidR="007A6292" w:rsidRDefault="007A6292" w:rsidP="00BB0720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调整建议</w:t>
            </w:r>
          </w:p>
          <w:p w:rsidR="007A6292" w:rsidRDefault="007A6292" w:rsidP="00BB0720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仿宋" w:hint="eastAsia"/>
                <w:b/>
                <w:bCs/>
                <w:sz w:val="32"/>
                <w:szCs w:val="32"/>
              </w:rPr>
              <w:t>(保留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或</w:t>
            </w:r>
            <w:r>
              <w:rPr>
                <w:rFonts w:ascii="黑体" w:eastAsia="黑体" w:hAnsi="黑体" w:cs="仿宋" w:hint="eastAsia"/>
                <w:b/>
                <w:bCs/>
                <w:sz w:val="32"/>
                <w:szCs w:val="32"/>
              </w:rPr>
              <w:t>取消)</w:t>
            </w:r>
          </w:p>
        </w:tc>
        <w:tc>
          <w:tcPr>
            <w:tcW w:w="1576" w:type="dxa"/>
          </w:tcPr>
          <w:p w:rsidR="007A6292" w:rsidRDefault="007A6292" w:rsidP="00BB0720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理  由</w:t>
            </w:r>
          </w:p>
        </w:tc>
        <w:tc>
          <w:tcPr>
            <w:tcW w:w="2835" w:type="dxa"/>
          </w:tcPr>
          <w:p w:rsidR="007A6292" w:rsidRDefault="007A6292" w:rsidP="00BB0720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如建议保留，对功能名称及功能评价方法的调整建议</w:t>
            </w:r>
          </w:p>
        </w:tc>
      </w:tr>
      <w:tr w:rsidR="007A6292" w:rsidTr="003D7505">
        <w:tc>
          <w:tcPr>
            <w:tcW w:w="896" w:type="dxa"/>
          </w:tcPr>
          <w:p w:rsidR="007A6292" w:rsidRDefault="007A6292" w:rsidP="00BB0720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189" w:type="dxa"/>
          </w:tcPr>
          <w:p w:rsidR="007A6292" w:rsidRDefault="007A6292" w:rsidP="00BB072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辅助降血脂</w:t>
            </w:r>
          </w:p>
        </w:tc>
        <w:tc>
          <w:tcPr>
            <w:tcW w:w="2251" w:type="dxa"/>
          </w:tcPr>
          <w:p w:rsidR="007A6292" w:rsidRDefault="007A6292" w:rsidP="00BB0720"/>
        </w:tc>
        <w:tc>
          <w:tcPr>
            <w:tcW w:w="1576" w:type="dxa"/>
          </w:tcPr>
          <w:p w:rsidR="007A6292" w:rsidRDefault="007A6292" w:rsidP="00BB0720"/>
        </w:tc>
        <w:tc>
          <w:tcPr>
            <w:tcW w:w="2835" w:type="dxa"/>
          </w:tcPr>
          <w:p w:rsidR="007A6292" w:rsidRDefault="007A6292" w:rsidP="00BB0720"/>
        </w:tc>
      </w:tr>
      <w:tr w:rsidR="007A6292" w:rsidTr="003D7505">
        <w:tc>
          <w:tcPr>
            <w:tcW w:w="896" w:type="dxa"/>
          </w:tcPr>
          <w:p w:rsidR="007A6292" w:rsidRDefault="007A6292" w:rsidP="00BB0720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2189" w:type="dxa"/>
          </w:tcPr>
          <w:p w:rsidR="007A6292" w:rsidRDefault="007A6292" w:rsidP="00BB072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辅助降血糖</w:t>
            </w:r>
          </w:p>
        </w:tc>
        <w:tc>
          <w:tcPr>
            <w:tcW w:w="2251" w:type="dxa"/>
          </w:tcPr>
          <w:p w:rsidR="007A6292" w:rsidRDefault="007A6292" w:rsidP="00BB0720"/>
        </w:tc>
        <w:tc>
          <w:tcPr>
            <w:tcW w:w="1576" w:type="dxa"/>
          </w:tcPr>
          <w:p w:rsidR="007A6292" w:rsidRDefault="007A6292" w:rsidP="00BB0720"/>
        </w:tc>
        <w:tc>
          <w:tcPr>
            <w:tcW w:w="2835" w:type="dxa"/>
          </w:tcPr>
          <w:p w:rsidR="007A6292" w:rsidRDefault="007A6292" w:rsidP="00BB0720"/>
        </w:tc>
      </w:tr>
      <w:tr w:rsidR="007A6292" w:rsidTr="003D7505">
        <w:tc>
          <w:tcPr>
            <w:tcW w:w="896" w:type="dxa"/>
          </w:tcPr>
          <w:p w:rsidR="007A6292" w:rsidRDefault="007A6292" w:rsidP="00BB0720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2189" w:type="dxa"/>
          </w:tcPr>
          <w:p w:rsidR="007A6292" w:rsidRDefault="007A6292" w:rsidP="00BB072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辅助降血压</w:t>
            </w:r>
          </w:p>
        </w:tc>
        <w:tc>
          <w:tcPr>
            <w:tcW w:w="2251" w:type="dxa"/>
          </w:tcPr>
          <w:p w:rsidR="007A6292" w:rsidRDefault="007A6292" w:rsidP="00BB0720"/>
        </w:tc>
        <w:tc>
          <w:tcPr>
            <w:tcW w:w="1576" w:type="dxa"/>
          </w:tcPr>
          <w:p w:rsidR="007A6292" w:rsidRDefault="007A6292" w:rsidP="00BB0720"/>
        </w:tc>
        <w:tc>
          <w:tcPr>
            <w:tcW w:w="2835" w:type="dxa"/>
          </w:tcPr>
          <w:p w:rsidR="007A6292" w:rsidRDefault="007A6292" w:rsidP="00BB0720"/>
        </w:tc>
      </w:tr>
      <w:tr w:rsidR="007A6292" w:rsidTr="003D7505">
        <w:trPr>
          <w:trHeight w:val="1094"/>
        </w:trPr>
        <w:tc>
          <w:tcPr>
            <w:tcW w:w="896" w:type="dxa"/>
          </w:tcPr>
          <w:p w:rsidR="007A6292" w:rsidRDefault="007A6292" w:rsidP="00BB0720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2189" w:type="dxa"/>
          </w:tcPr>
          <w:p w:rsidR="007A6292" w:rsidRDefault="007A6292" w:rsidP="00BB0720">
            <w:pPr>
              <w:spacing w:line="0" w:lineRule="atLeast"/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对化学性肝损伤有辅助保护功能</w:t>
            </w:r>
          </w:p>
        </w:tc>
        <w:tc>
          <w:tcPr>
            <w:tcW w:w="2251" w:type="dxa"/>
          </w:tcPr>
          <w:p w:rsidR="007A6292" w:rsidRDefault="007A6292" w:rsidP="00BB0720"/>
        </w:tc>
        <w:tc>
          <w:tcPr>
            <w:tcW w:w="1576" w:type="dxa"/>
          </w:tcPr>
          <w:p w:rsidR="007A6292" w:rsidRDefault="007A6292" w:rsidP="00BB0720"/>
        </w:tc>
        <w:tc>
          <w:tcPr>
            <w:tcW w:w="2835" w:type="dxa"/>
          </w:tcPr>
          <w:p w:rsidR="007A6292" w:rsidRDefault="007A6292" w:rsidP="00BB0720"/>
        </w:tc>
      </w:tr>
      <w:tr w:rsidR="007A6292" w:rsidTr="003D7505">
        <w:tc>
          <w:tcPr>
            <w:tcW w:w="896" w:type="dxa"/>
          </w:tcPr>
          <w:p w:rsidR="007A6292" w:rsidRDefault="007A6292" w:rsidP="00BB0720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2189" w:type="dxa"/>
          </w:tcPr>
          <w:p w:rsidR="007A6292" w:rsidRDefault="007A6292" w:rsidP="00BB0720">
            <w:pPr>
              <w:spacing w:line="0" w:lineRule="atLeast"/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对辐射危害有辅助保护功能</w:t>
            </w:r>
          </w:p>
        </w:tc>
        <w:tc>
          <w:tcPr>
            <w:tcW w:w="2251" w:type="dxa"/>
          </w:tcPr>
          <w:p w:rsidR="007A6292" w:rsidRDefault="007A6292" w:rsidP="00BB0720"/>
        </w:tc>
        <w:tc>
          <w:tcPr>
            <w:tcW w:w="1576" w:type="dxa"/>
          </w:tcPr>
          <w:p w:rsidR="007A6292" w:rsidRDefault="007A6292" w:rsidP="00BB0720"/>
        </w:tc>
        <w:tc>
          <w:tcPr>
            <w:tcW w:w="2835" w:type="dxa"/>
          </w:tcPr>
          <w:p w:rsidR="007A6292" w:rsidRDefault="007A6292" w:rsidP="00BB0720"/>
        </w:tc>
      </w:tr>
      <w:tr w:rsidR="007A6292" w:rsidTr="003D7505">
        <w:trPr>
          <w:trHeight w:val="630"/>
        </w:trPr>
        <w:tc>
          <w:tcPr>
            <w:tcW w:w="896" w:type="dxa"/>
          </w:tcPr>
          <w:p w:rsidR="007A6292" w:rsidRDefault="007A6292" w:rsidP="00BB0720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2189" w:type="dxa"/>
          </w:tcPr>
          <w:p w:rsidR="007A6292" w:rsidRDefault="007A6292" w:rsidP="00BB072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促进排铅</w:t>
            </w:r>
          </w:p>
        </w:tc>
        <w:tc>
          <w:tcPr>
            <w:tcW w:w="2251" w:type="dxa"/>
          </w:tcPr>
          <w:p w:rsidR="007A6292" w:rsidRDefault="007A6292" w:rsidP="00BB0720"/>
        </w:tc>
        <w:tc>
          <w:tcPr>
            <w:tcW w:w="1576" w:type="dxa"/>
          </w:tcPr>
          <w:p w:rsidR="007A6292" w:rsidRDefault="007A6292" w:rsidP="00BB0720"/>
        </w:tc>
        <w:tc>
          <w:tcPr>
            <w:tcW w:w="2835" w:type="dxa"/>
          </w:tcPr>
          <w:p w:rsidR="007A6292" w:rsidRDefault="007A6292" w:rsidP="00BB0720"/>
        </w:tc>
      </w:tr>
    </w:tbl>
    <w:p w:rsidR="007A6292" w:rsidRDefault="007A6292" w:rsidP="007A6292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7A6292" w:rsidRDefault="007A6292" w:rsidP="007A6292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备注：调整建议可作为附件一同上传。</w:t>
      </w:r>
    </w:p>
    <w:p w:rsidR="007A6292" w:rsidRDefault="007A6292" w:rsidP="007A6292">
      <w:pPr>
        <w:spacing w:before="156"/>
        <w:ind w:firstLine="600"/>
        <w:jc w:val="left"/>
        <w:rPr>
          <w:rFonts w:ascii="仿宋" w:eastAsia="仿宋" w:hAnsi="仿宋" w:cs="仿宋"/>
          <w:sz w:val="30"/>
          <w:szCs w:val="30"/>
        </w:rPr>
      </w:pPr>
    </w:p>
    <w:p w:rsidR="005043AE" w:rsidRPr="007A6292" w:rsidRDefault="005043AE" w:rsidP="00E92E90">
      <w:pPr>
        <w:spacing w:before="156"/>
        <w:ind w:firstLine="640"/>
      </w:pPr>
    </w:p>
    <w:sectPr w:rsidR="005043AE" w:rsidRPr="007A6292" w:rsidSect="00504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6292"/>
    <w:rsid w:val="003D7505"/>
    <w:rsid w:val="00452D26"/>
    <w:rsid w:val="005043AE"/>
    <w:rsid w:val="007A6292"/>
    <w:rsid w:val="00AD0663"/>
    <w:rsid w:val="00BF6DEB"/>
    <w:rsid w:val="00BF721E"/>
    <w:rsid w:val="00DD7728"/>
    <w:rsid w:val="00E25DD2"/>
    <w:rsid w:val="00E92E90"/>
    <w:rsid w:val="00EF13CF"/>
    <w:rsid w:val="00FE0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color w:val="333333"/>
        <w:sz w:val="32"/>
        <w:szCs w:val="32"/>
        <w:lang w:val="en-US" w:eastAsia="zh-CN" w:bidi="ar-SA"/>
      </w:rPr>
    </w:rPrDefault>
    <w:pPrDefault>
      <w:pPr>
        <w:spacing w:beforeLines="50" w:after="100" w:afterAutospacing="1"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92"/>
    <w:pPr>
      <w:widowControl w:val="0"/>
      <w:spacing w:beforeLines="0" w:after="0" w:afterAutospacing="0" w:line="240" w:lineRule="auto"/>
      <w:ind w:firstLineChars="0" w:firstLine="0"/>
      <w:jc w:val="both"/>
    </w:pPr>
    <w:rPr>
      <w:rFonts w:asciiTheme="minorHAnsi" w:eastAsiaTheme="minorEastAsia"/>
      <w:color w:val="aut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A6292"/>
    <w:pPr>
      <w:widowControl w:val="0"/>
      <w:spacing w:beforeLines="0" w:after="0" w:afterAutospacing="0" w:line="240" w:lineRule="auto"/>
      <w:ind w:firstLineChars="0" w:firstLine="0"/>
      <w:jc w:val="both"/>
    </w:pPr>
    <w:rPr>
      <w:rFonts w:ascii="Times New Roman" w:eastAsia="宋体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>yaojianju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fangzheng</dc:creator>
  <cp:keywords/>
  <dc:description/>
  <cp:lastModifiedBy>fangzheng</cp:lastModifiedBy>
  <cp:revision>3</cp:revision>
  <dcterms:created xsi:type="dcterms:W3CDTF">2019-04-18T10:05:00Z</dcterms:created>
  <dcterms:modified xsi:type="dcterms:W3CDTF">2019-04-18T10:18:00Z</dcterms:modified>
</cp:coreProperties>
</file>